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864" w:rsidRDefault="00182864" w:rsidP="0051257F">
      <w:pPr>
        <w:spacing w:line="200" w:lineRule="exact"/>
        <w:rPr>
          <w:sz w:val="24"/>
          <w:szCs w:val="24"/>
        </w:rPr>
      </w:pPr>
    </w:p>
    <w:p w:rsidR="0051257F" w:rsidRDefault="0051257F" w:rsidP="0051257F">
      <w:pPr>
        <w:spacing w:line="200" w:lineRule="exact"/>
        <w:rPr>
          <w:sz w:val="24"/>
          <w:szCs w:val="24"/>
        </w:rPr>
      </w:pPr>
    </w:p>
    <w:p w:rsidR="00182864" w:rsidRDefault="00182864">
      <w:pPr>
        <w:spacing w:line="270" w:lineRule="exact"/>
        <w:rPr>
          <w:sz w:val="24"/>
          <w:szCs w:val="24"/>
        </w:rPr>
      </w:pPr>
    </w:p>
    <w:p w:rsidR="00466B9B" w:rsidRDefault="00862846">
      <w:pPr>
        <w:spacing w:line="319" w:lineRule="auto"/>
        <w:ind w:left="820" w:right="1186"/>
        <w:rPr>
          <w:rFonts w:ascii="Tahoma" w:eastAsia="Tahoma" w:hAnsi="Tahoma" w:cs="Tahoma"/>
          <w:sz w:val="35"/>
          <w:szCs w:val="35"/>
        </w:rPr>
      </w:pPr>
      <w:r w:rsidRPr="00862846">
        <w:rPr>
          <w:rFonts w:ascii="Tahoma" w:eastAsia="Tahoma" w:hAnsi="Tahoma" w:cs="Tahoma"/>
          <w:sz w:val="35"/>
          <w:szCs w:val="35"/>
        </w:rPr>
        <w:drawing>
          <wp:inline distT="0" distB="0" distL="0" distR="0">
            <wp:extent cx="1287780" cy="676084"/>
            <wp:effectExtent l="0" t="0" r="7620" b="0"/>
            <wp:docPr id="17" name="Bildobjekt 17" descr="Bildresultat för folkhälsomyndighe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ildresultat för folkhälsomyndighet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50" cy="69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sz w:val="35"/>
          <w:szCs w:val="35"/>
        </w:rPr>
        <w:tab/>
      </w:r>
      <w:r>
        <w:rPr>
          <w:rFonts w:ascii="Tahoma" w:eastAsia="Tahoma" w:hAnsi="Tahoma" w:cs="Tahoma"/>
          <w:sz w:val="35"/>
          <w:szCs w:val="35"/>
        </w:rPr>
        <w:tab/>
      </w:r>
      <w:r>
        <w:rPr>
          <w:rFonts w:ascii="Tahoma" w:eastAsia="Tahoma" w:hAnsi="Tahoma" w:cs="Tahoma"/>
          <w:sz w:val="35"/>
          <w:szCs w:val="35"/>
        </w:rPr>
        <w:tab/>
      </w:r>
      <w:r>
        <w:rPr>
          <w:rFonts w:ascii="Tahoma" w:eastAsia="Tahoma" w:hAnsi="Tahoma" w:cs="Tahoma"/>
          <w:sz w:val="35"/>
          <w:szCs w:val="35"/>
        </w:rPr>
        <w:tab/>
      </w:r>
      <w:r>
        <w:rPr>
          <w:rFonts w:ascii="Tahoma" w:eastAsia="Tahoma" w:hAnsi="Tahoma" w:cs="Tahoma"/>
          <w:sz w:val="35"/>
          <w:szCs w:val="35"/>
        </w:rPr>
        <w:tab/>
      </w:r>
      <w:r>
        <w:rPr>
          <w:rFonts w:ascii="Tahoma" w:eastAsia="Tahoma" w:hAnsi="Tahoma" w:cs="Tahoma"/>
          <w:sz w:val="35"/>
          <w:szCs w:val="35"/>
        </w:rPr>
        <w:tab/>
      </w:r>
      <w:r>
        <w:rPr>
          <w:rFonts w:ascii="Tahoma" w:eastAsia="Tahoma" w:hAnsi="Tahoma" w:cs="Tahoma"/>
          <w:noProof/>
          <w:sz w:val="35"/>
          <w:szCs w:val="35"/>
        </w:rPr>
        <w:drawing>
          <wp:inline distT="0" distB="0" distL="0" distR="0" wp14:anchorId="3C741EC5">
            <wp:extent cx="749729" cy="704850"/>
            <wp:effectExtent l="0" t="0" r="0" b="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87724" cy="74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82864" w:rsidRPr="00D7347F" w:rsidRDefault="0051257F">
      <w:pPr>
        <w:spacing w:line="319" w:lineRule="auto"/>
        <w:ind w:left="820" w:right="1186"/>
        <w:rPr>
          <w:b/>
          <w:sz w:val="24"/>
          <w:szCs w:val="24"/>
        </w:rPr>
      </w:pPr>
      <w:r w:rsidRPr="00D7347F">
        <w:rPr>
          <w:rFonts w:ascii="Tahoma" w:eastAsia="Tahoma" w:hAnsi="Tahoma" w:cs="Tahoma"/>
          <w:b/>
          <w:sz w:val="24"/>
          <w:szCs w:val="24"/>
        </w:rPr>
        <w:t>Riskbedömning av evenemang och sammankomster med anledning av covid-19</w:t>
      </w:r>
    </w:p>
    <w:p w:rsidR="00182864" w:rsidRDefault="00182864">
      <w:pPr>
        <w:spacing w:line="1" w:lineRule="exact"/>
        <w:rPr>
          <w:sz w:val="24"/>
          <w:szCs w:val="24"/>
        </w:rPr>
      </w:pPr>
    </w:p>
    <w:p w:rsidR="00182864" w:rsidRPr="00D7347F" w:rsidRDefault="0051257F">
      <w:pPr>
        <w:ind w:left="820"/>
        <w:rPr>
          <w:sz w:val="24"/>
          <w:szCs w:val="24"/>
        </w:rPr>
      </w:pPr>
      <w:r w:rsidRPr="00D7347F">
        <w:rPr>
          <w:rFonts w:ascii="Tahoma" w:eastAsia="Tahoma" w:hAnsi="Tahoma" w:cs="Tahoma"/>
          <w:sz w:val="24"/>
          <w:szCs w:val="24"/>
        </w:rPr>
        <w:t>Riskbedömningsverktyg</w:t>
      </w:r>
    </w:p>
    <w:p w:rsidR="00182864" w:rsidRDefault="00182864">
      <w:pPr>
        <w:spacing w:line="88" w:lineRule="exact"/>
        <w:rPr>
          <w:sz w:val="20"/>
          <w:szCs w:val="20"/>
        </w:rPr>
      </w:pPr>
    </w:p>
    <w:p w:rsidR="00182864" w:rsidRDefault="00182864">
      <w:pPr>
        <w:spacing w:line="172" w:lineRule="exact"/>
        <w:rPr>
          <w:sz w:val="20"/>
          <w:szCs w:val="20"/>
        </w:rPr>
      </w:pPr>
    </w:p>
    <w:p w:rsidR="00182864" w:rsidRDefault="00182864">
      <w:pPr>
        <w:spacing w:line="50" w:lineRule="exact"/>
        <w:rPr>
          <w:sz w:val="20"/>
          <w:szCs w:val="20"/>
        </w:rPr>
      </w:pPr>
    </w:p>
    <w:tbl>
      <w:tblPr>
        <w:tblW w:w="0" w:type="auto"/>
        <w:tblInd w:w="8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0"/>
        <w:gridCol w:w="420"/>
        <w:gridCol w:w="580"/>
        <w:gridCol w:w="3380"/>
      </w:tblGrid>
      <w:tr w:rsidR="00182864">
        <w:trPr>
          <w:trHeight w:val="266"/>
        </w:trPr>
        <w:tc>
          <w:tcPr>
            <w:tcW w:w="3000" w:type="dxa"/>
            <w:tcBorders>
              <w:top w:val="single" w:sz="8" w:space="0" w:color="BFBFBF"/>
              <w:left w:val="single" w:sz="8" w:space="0" w:color="BFBFBF"/>
              <w:right w:val="single" w:sz="8" w:space="0" w:color="BFBFBF"/>
            </w:tcBorders>
            <w:vAlign w:val="bottom"/>
          </w:tcPr>
          <w:p w:rsidR="00182864" w:rsidRDefault="0051257F">
            <w:pPr>
              <w:ind w:left="12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Riskfaktor</w:t>
            </w:r>
          </w:p>
        </w:tc>
        <w:tc>
          <w:tcPr>
            <w:tcW w:w="42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82864" w:rsidRDefault="0051257F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Ja</w:t>
            </w:r>
          </w:p>
        </w:tc>
        <w:tc>
          <w:tcPr>
            <w:tcW w:w="58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82864" w:rsidRDefault="0051257F">
            <w:pPr>
              <w:ind w:left="10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Nej</w:t>
            </w:r>
          </w:p>
        </w:tc>
        <w:tc>
          <w:tcPr>
            <w:tcW w:w="3380" w:type="dxa"/>
            <w:tcBorders>
              <w:top w:val="single" w:sz="8" w:space="0" w:color="BFBFBF"/>
              <w:right w:val="single" w:sz="8" w:space="0" w:color="BFBFBF"/>
            </w:tcBorders>
            <w:vAlign w:val="bottom"/>
          </w:tcPr>
          <w:p w:rsidR="00182864" w:rsidRDefault="0051257F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Riskreducerande åtgärder som kan</w:t>
            </w:r>
          </w:p>
        </w:tc>
      </w:tr>
      <w:tr w:rsidR="00182864">
        <w:trPr>
          <w:trHeight w:val="237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Default="0051257F">
            <w:pPr>
              <w:ind w:left="80"/>
              <w:rPr>
                <w:sz w:val="20"/>
                <w:szCs w:val="20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vidtas</w:t>
            </w:r>
          </w:p>
        </w:tc>
      </w:tr>
      <w:tr w:rsidR="00182864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</w:tr>
      <w:tr w:rsidR="00182864">
        <w:trPr>
          <w:trHeight w:val="281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51257F" w:rsidP="00996F3E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Internationellt deltagande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51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862846" w:rsidRPr="00862846" w:rsidRDefault="0051257F" w:rsidP="00862846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Deltagare med samhällsviktig</w:t>
            </w:r>
            <w:r w:rsidR="004B5BE4">
              <w:rPr>
                <w:sz w:val="24"/>
                <w:szCs w:val="24"/>
              </w:rPr>
              <w:t>a</w:t>
            </w:r>
            <w:r w:rsidR="00862846">
              <w:t xml:space="preserve"> </w:t>
            </w:r>
            <w:r w:rsidR="00862846" w:rsidRPr="00862846">
              <w:rPr>
                <w:sz w:val="24"/>
                <w:szCs w:val="24"/>
              </w:rPr>
              <w:t>arbeten (t.ex. personal från vård och</w:t>
            </w:r>
          </w:p>
          <w:p w:rsidR="00182864" w:rsidRPr="00996F3E" w:rsidRDefault="00862846" w:rsidP="00862846">
            <w:pPr>
              <w:rPr>
                <w:sz w:val="24"/>
                <w:szCs w:val="24"/>
              </w:rPr>
            </w:pPr>
            <w:r w:rsidRPr="00862846">
              <w:rPr>
                <w:sz w:val="24"/>
                <w:szCs w:val="24"/>
              </w:rPr>
              <w:t>omsorg)</w:t>
            </w:r>
            <w:r w:rsidR="0051257F" w:rsidRPr="00996F3E">
              <w:rPr>
                <w:sz w:val="24"/>
                <w:szCs w:val="24"/>
              </w:rPr>
              <w:t>a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 w:rsidP="00D734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51257F" w:rsidRPr="00996F3E" w:rsidRDefault="00466B9B" w:rsidP="00D734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En medhjälpare/ekipage på anläggning. Två om ryttaren är junior.</w:t>
            </w:r>
          </w:p>
          <w:p w:rsidR="00466B9B" w:rsidRPr="00996F3E" w:rsidRDefault="00466B9B" w:rsidP="00D734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Alla håller två meters avstånd.</w:t>
            </w:r>
          </w:p>
          <w:p w:rsidR="00466B9B" w:rsidRPr="00996F3E" w:rsidRDefault="00466B9B" w:rsidP="00D734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Föreningen  förutsätter att alla som vistas på anläggningen är friska och följer </w:t>
            </w:r>
            <w:proofErr w:type="spellStart"/>
            <w:r w:rsidRPr="00996F3E">
              <w:rPr>
                <w:sz w:val="24"/>
                <w:szCs w:val="24"/>
              </w:rPr>
              <w:t>FHM´s</w:t>
            </w:r>
            <w:proofErr w:type="spellEnd"/>
            <w:r w:rsidRPr="00996F3E">
              <w:rPr>
                <w:sz w:val="24"/>
                <w:szCs w:val="24"/>
              </w:rPr>
              <w:t xml:space="preserve"> riktlinjer.</w:t>
            </w:r>
          </w:p>
        </w:tc>
      </w:tr>
      <w:tr w:rsidR="00182864" w:rsidTr="00862846">
        <w:trPr>
          <w:trHeight w:val="199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32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 w:rsidP="00D7347F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30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48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51257F" w:rsidP="00996F3E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Deltagare som riskerar allvarligare</w:t>
            </w:r>
            <w:r w:rsidR="00862846">
              <w:rPr>
                <w:sz w:val="24"/>
                <w:szCs w:val="24"/>
              </w:rPr>
              <w:t xml:space="preserve"> </w:t>
            </w:r>
            <w:r w:rsidR="00862846" w:rsidRPr="00862846">
              <w:rPr>
                <w:sz w:val="24"/>
                <w:szCs w:val="24"/>
              </w:rPr>
              <w:t>sjukdom (äldre)</w:t>
            </w:r>
            <w:r w:rsidR="00862846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466B9B" w:rsidRPr="00996F3E" w:rsidRDefault="00466B9B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En medhjälpare/ekipage på anläggning. Två om ryttaren är junior.</w:t>
            </w:r>
          </w:p>
          <w:p w:rsidR="00466B9B" w:rsidRPr="00996F3E" w:rsidRDefault="00466B9B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Alla håller två meters avstånd.</w:t>
            </w:r>
          </w:p>
          <w:p w:rsidR="00466B9B" w:rsidRPr="00996F3E" w:rsidRDefault="00466B9B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Föreningen  förutsätter att alla som vistas på anläggningen är friska och följer </w:t>
            </w:r>
            <w:proofErr w:type="spellStart"/>
            <w:r w:rsidRPr="00996F3E">
              <w:rPr>
                <w:sz w:val="24"/>
                <w:szCs w:val="24"/>
              </w:rPr>
              <w:t>FHM´s</w:t>
            </w:r>
            <w:proofErr w:type="spellEnd"/>
            <w:r w:rsidRPr="00996F3E">
              <w:rPr>
                <w:sz w:val="24"/>
                <w:szCs w:val="24"/>
              </w:rPr>
              <w:t xml:space="preserve"> riktlinjer.</w:t>
            </w:r>
          </w:p>
        </w:tc>
      </w:tr>
      <w:tr w:rsidR="00182864" w:rsidTr="00862846">
        <w:trPr>
          <w:trHeight w:val="232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84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51257F" w:rsidP="00996F3E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Inomhusevenemang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466B9B" w:rsidRPr="00996F3E" w:rsidRDefault="00530D12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  <w:u w:val="single"/>
              </w:rPr>
              <w:t>Ridhus</w:t>
            </w:r>
            <w:r w:rsidRPr="00996F3E">
              <w:rPr>
                <w:sz w:val="24"/>
                <w:szCs w:val="24"/>
              </w:rPr>
              <w:t xml:space="preserve">: </w:t>
            </w:r>
            <w:r w:rsidR="00466B9B" w:rsidRPr="00996F3E">
              <w:rPr>
                <w:sz w:val="24"/>
                <w:szCs w:val="24"/>
              </w:rPr>
              <w:t>En medhjälpare/ekipage på anläggning. Två om ryttaren är junior.</w:t>
            </w:r>
          </w:p>
          <w:p w:rsidR="0051257F" w:rsidRPr="00996F3E" w:rsidRDefault="00466B9B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Alla håller två meters avstånd.</w:t>
            </w:r>
          </w:p>
          <w:p w:rsidR="00466B9B" w:rsidRPr="00996F3E" w:rsidRDefault="00466B9B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Föreningen  förutsätter att alla som vistas på anläggningen är friska och följer </w:t>
            </w:r>
            <w:proofErr w:type="spellStart"/>
            <w:r w:rsidRPr="00996F3E">
              <w:rPr>
                <w:sz w:val="24"/>
                <w:szCs w:val="24"/>
              </w:rPr>
              <w:t>FHM´s</w:t>
            </w:r>
            <w:proofErr w:type="spellEnd"/>
            <w:r w:rsidRPr="00996F3E">
              <w:rPr>
                <w:sz w:val="24"/>
                <w:szCs w:val="24"/>
              </w:rPr>
              <w:t xml:space="preserve"> riktlinjer.</w:t>
            </w:r>
          </w:p>
          <w:p w:rsidR="00466B9B" w:rsidRPr="00996F3E" w:rsidRDefault="00530D12" w:rsidP="00466B9B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  <w:u w:val="single"/>
              </w:rPr>
              <w:t>Klubblokal:</w:t>
            </w:r>
            <w:r w:rsidRPr="00996F3E">
              <w:rPr>
                <w:sz w:val="24"/>
                <w:szCs w:val="24"/>
              </w:rPr>
              <w:t xml:space="preserve"> </w:t>
            </w:r>
            <w:r w:rsidR="00466B9B" w:rsidRPr="00996F3E">
              <w:rPr>
                <w:sz w:val="24"/>
                <w:szCs w:val="24"/>
              </w:rPr>
              <w:t>Föreningen har ing</w:t>
            </w:r>
            <w:r w:rsidRPr="00996F3E">
              <w:rPr>
                <w:sz w:val="24"/>
                <w:szCs w:val="24"/>
              </w:rPr>
              <w:t xml:space="preserve">a fysiska möten. </w:t>
            </w:r>
          </w:p>
        </w:tc>
      </w:tr>
      <w:tr w:rsidR="00182864" w:rsidTr="00862846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48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862846" w:rsidRPr="00862846" w:rsidRDefault="00862846" w:rsidP="008628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51257F" w:rsidRPr="00996F3E">
              <w:rPr>
                <w:sz w:val="24"/>
                <w:szCs w:val="24"/>
              </w:rPr>
              <w:t>örutsättningarna för evenemanget</w:t>
            </w:r>
            <w:r>
              <w:rPr>
                <w:sz w:val="24"/>
                <w:szCs w:val="24"/>
              </w:rPr>
              <w:t xml:space="preserve"> </w:t>
            </w:r>
            <w:r w:rsidRPr="00862846">
              <w:rPr>
                <w:sz w:val="24"/>
                <w:szCs w:val="24"/>
              </w:rPr>
              <w:t>leder till nära kontakt mellan</w:t>
            </w:r>
          </w:p>
          <w:p w:rsidR="00862846" w:rsidRPr="00862846" w:rsidRDefault="00862846" w:rsidP="00862846">
            <w:pPr>
              <w:rPr>
                <w:sz w:val="24"/>
                <w:szCs w:val="24"/>
              </w:rPr>
            </w:pPr>
            <w:r w:rsidRPr="00862846">
              <w:rPr>
                <w:sz w:val="24"/>
                <w:szCs w:val="24"/>
              </w:rPr>
              <w:t>deltagarna (storlek på lokal, typ av</w:t>
            </w:r>
          </w:p>
          <w:p w:rsidR="00182864" w:rsidRPr="00996F3E" w:rsidRDefault="00862846" w:rsidP="00862846">
            <w:pPr>
              <w:rPr>
                <w:sz w:val="24"/>
                <w:szCs w:val="24"/>
              </w:rPr>
            </w:pPr>
            <w:r w:rsidRPr="00862846">
              <w:rPr>
                <w:sz w:val="24"/>
                <w:szCs w:val="24"/>
              </w:rPr>
              <w:t>aktivet etc.)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530D12" w:rsidRPr="00996F3E" w:rsidRDefault="00530D12" w:rsidP="00530D12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En medhjälpare/ekipage på anläggning. Två om ryttaren är junior.</w:t>
            </w:r>
          </w:p>
          <w:p w:rsidR="00530D12" w:rsidRPr="00996F3E" w:rsidRDefault="00530D12" w:rsidP="00530D12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Alla håller två meters avstånd.</w:t>
            </w:r>
          </w:p>
          <w:p w:rsidR="00182864" w:rsidRPr="00996F3E" w:rsidRDefault="00530D12" w:rsidP="00530D12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Föreningen  förutsätter att alla som vistas på anläggningen är friska och följer </w:t>
            </w:r>
            <w:proofErr w:type="spellStart"/>
            <w:r w:rsidRPr="00996F3E">
              <w:rPr>
                <w:sz w:val="24"/>
                <w:szCs w:val="24"/>
              </w:rPr>
              <w:t>FHM´s</w:t>
            </w:r>
            <w:proofErr w:type="spellEnd"/>
            <w:r w:rsidRPr="00996F3E">
              <w:rPr>
                <w:sz w:val="24"/>
                <w:szCs w:val="24"/>
              </w:rPr>
              <w:t xml:space="preserve"> riktlinjer.</w:t>
            </w:r>
          </w:p>
        </w:tc>
      </w:tr>
      <w:tr w:rsidR="00182864" w:rsidTr="00862846">
        <w:trPr>
          <w:trHeight w:val="202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199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32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4" w:space="0" w:color="auto"/>
              <w:right w:val="single" w:sz="8" w:space="0" w:color="BFBFBF"/>
            </w:tcBorders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4" w:space="0" w:color="auto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4" w:space="0" w:color="auto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4" w:space="0" w:color="auto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4B5BE4">
        <w:trPr>
          <w:trHeight w:val="251"/>
        </w:trPr>
        <w:tc>
          <w:tcPr>
            <w:tcW w:w="3000" w:type="dxa"/>
            <w:tcBorders>
              <w:top w:val="single" w:sz="4" w:space="0" w:color="auto"/>
              <w:left w:val="single" w:sz="8" w:space="0" w:color="BFBFBF"/>
              <w:right w:val="single" w:sz="8" w:space="0" w:color="BFBFBF"/>
            </w:tcBorders>
          </w:tcPr>
          <w:p w:rsidR="00862846" w:rsidRPr="00862846" w:rsidRDefault="0051257F" w:rsidP="00862846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lastRenderedPageBreak/>
              <w:t>Hygienåtgärder är inte tillräckliga</w:t>
            </w:r>
            <w:r w:rsidR="00862846">
              <w:rPr>
                <w:sz w:val="24"/>
                <w:szCs w:val="24"/>
              </w:rPr>
              <w:t xml:space="preserve"> </w:t>
            </w:r>
            <w:r w:rsidR="00862846" w:rsidRPr="00862846">
              <w:rPr>
                <w:sz w:val="24"/>
                <w:szCs w:val="24"/>
              </w:rPr>
              <w:t>(tillgång till handtvätt,</w:t>
            </w:r>
          </w:p>
          <w:p w:rsidR="00182864" w:rsidRPr="00996F3E" w:rsidRDefault="00862846" w:rsidP="00862846">
            <w:pPr>
              <w:rPr>
                <w:sz w:val="24"/>
                <w:szCs w:val="24"/>
              </w:rPr>
            </w:pPr>
            <w:r w:rsidRPr="00862846">
              <w:rPr>
                <w:sz w:val="24"/>
                <w:szCs w:val="24"/>
              </w:rPr>
              <w:t>handdesinfektion och städning)</w:t>
            </w:r>
          </w:p>
        </w:tc>
        <w:tc>
          <w:tcPr>
            <w:tcW w:w="420" w:type="dxa"/>
            <w:tcBorders>
              <w:top w:val="single" w:sz="4" w:space="0" w:color="auto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4" w:space="0" w:color="auto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right w:val="single" w:sz="8" w:space="0" w:color="BFBFBF"/>
            </w:tcBorders>
          </w:tcPr>
          <w:p w:rsidR="00182864" w:rsidRPr="00996F3E" w:rsidRDefault="002815F4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 tillhandahåller handtvätt, handdesinfektion och fabriksrent handtorkpapper. </w:t>
            </w:r>
          </w:p>
        </w:tc>
      </w:tr>
      <w:tr w:rsidR="00182864" w:rsidTr="00862846">
        <w:trPr>
          <w:trHeight w:val="199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32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4B5BE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30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81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51257F" w:rsidP="00996F3E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Antalet toaletter är inte tillräckliga</w:t>
            </w:r>
            <w:r w:rsidR="00862846">
              <w:rPr>
                <w:sz w:val="24"/>
                <w:szCs w:val="24"/>
              </w:rPr>
              <w:t>.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F50972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Föreningen har en toalett och det anses tillräckligt. Föreningen har även begränsat antalet personer i omklädningsrummet. </w:t>
            </w:r>
          </w:p>
        </w:tc>
      </w:tr>
      <w:tr w:rsidR="00182864" w:rsidTr="00862846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</w:tr>
      <w:tr w:rsidR="00182864" w:rsidTr="00862846">
        <w:trPr>
          <w:trHeight w:val="251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51257F" w:rsidP="00996F3E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Långvarigt (mer än några timmar)</w:t>
            </w:r>
            <w:r w:rsidR="00862846">
              <w:rPr>
                <w:sz w:val="24"/>
                <w:szCs w:val="24"/>
              </w:rPr>
              <w:t xml:space="preserve"> evenemang.</w:t>
            </w: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182864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51257F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>X</w:t>
            </w: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Pr="00996F3E" w:rsidRDefault="002815F4">
            <w:pPr>
              <w:rPr>
                <w:sz w:val="24"/>
                <w:szCs w:val="24"/>
              </w:rPr>
            </w:pPr>
            <w:r w:rsidRPr="00996F3E">
              <w:rPr>
                <w:sz w:val="24"/>
                <w:szCs w:val="24"/>
              </w:rPr>
              <w:t xml:space="preserve">Föreningen uppmanar deltagarna  att endast uppehålla sig på anläggningen under sin aktivitet. </w:t>
            </w:r>
          </w:p>
        </w:tc>
      </w:tr>
      <w:tr w:rsidR="00182864" w:rsidTr="00862846">
        <w:trPr>
          <w:trHeight w:val="232"/>
        </w:trPr>
        <w:tc>
          <w:tcPr>
            <w:tcW w:w="3000" w:type="dxa"/>
            <w:tcBorders>
              <w:left w:val="single" w:sz="8" w:space="0" w:color="BFBFBF"/>
              <w:right w:val="single" w:sz="8" w:space="0" w:color="BFBFBF"/>
            </w:tcBorders>
          </w:tcPr>
          <w:p w:rsidR="00182864" w:rsidRPr="00996F3E" w:rsidRDefault="00182864" w:rsidP="00996F3E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tcBorders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0"/>
                <w:szCs w:val="20"/>
              </w:rPr>
            </w:pPr>
          </w:p>
        </w:tc>
        <w:tc>
          <w:tcPr>
            <w:tcW w:w="3380" w:type="dxa"/>
            <w:tcBorders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0"/>
                <w:szCs w:val="20"/>
              </w:rPr>
            </w:pPr>
          </w:p>
        </w:tc>
      </w:tr>
      <w:tr w:rsidR="00182864">
        <w:trPr>
          <w:trHeight w:val="28"/>
        </w:trPr>
        <w:tc>
          <w:tcPr>
            <w:tcW w:w="3000" w:type="dxa"/>
            <w:tcBorders>
              <w:left w:val="single" w:sz="8" w:space="0" w:color="BFBFBF"/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  <w:tc>
          <w:tcPr>
            <w:tcW w:w="42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  <w:tc>
          <w:tcPr>
            <w:tcW w:w="5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  <w:tc>
          <w:tcPr>
            <w:tcW w:w="3380" w:type="dxa"/>
            <w:tcBorders>
              <w:bottom w:val="single" w:sz="8" w:space="0" w:color="BFBFBF"/>
              <w:right w:val="single" w:sz="8" w:space="0" w:color="BFBFBF"/>
            </w:tcBorders>
            <w:vAlign w:val="bottom"/>
          </w:tcPr>
          <w:p w:rsidR="00182864" w:rsidRDefault="00182864">
            <w:pPr>
              <w:rPr>
                <w:sz w:val="2"/>
                <w:szCs w:val="2"/>
              </w:rPr>
            </w:pPr>
          </w:p>
        </w:tc>
      </w:tr>
    </w:tbl>
    <w:p w:rsidR="00182864" w:rsidRDefault="0051257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933450</wp:posOffset>
                </wp:positionV>
                <wp:extent cx="319913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48">
                          <a:solidFill>
                            <a:srgbClr val="0092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840F8C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73.5pt" to="293.3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" o:allowincell="f" filled="t" strokecolor="#009284" strokeweight=".334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3723640</wp:posOffset>
                </wp:positionH>
                <wp:positionV relativeFrom="paragraph">
                  <wp:posOffset>927100</wp:posOffset>
                </wp:positionV>
                <wp:extent cx="12700" cy="1333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928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92314B" id="Shape 10" o:spid="_x0000_s1026" style="position:absolute;margin-left:293.2pt;margin-top:73pt;width:1pt;height:1.05pt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" o:allowincell="f" fillcolor="#009284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3735070</wp:posOffset>
                </wp:positionH>
                <wp:positionV relativeFrom="paragraph">
                  <wp:posOffset>933450</wp:posOffset>
                </wp:positionV>
                <wp:extent cx="1099820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9982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48">
                          <a:solidFill>
                            <a:srgbClr val="0092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F049EC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1pt,73.5pt" to="380.7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" o:allowincell="f" filled="t" strokecolor="#009284" strokeweight=".334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>
                <wp:simplePos x="0" y="0"/>
                <wp:positionH relativeFrom="column">
                  <wp:posOffset>4833620</wp:posOffset>
                </wp:positionH>
                <wp:positionV relativeFrom="paragraph">
                  <wp:posOffset>927100</wp:posOffset>
                </wp:positionV>
                <wp:extent cx="12700" cy="1333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00928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0528442" id="Shape 12" o:spid="_x0000_s1026" style="position:absolute;margin-left:380.6pt;margin-top:73pt;width:1pt;height:1.05pt;z-index:-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" o:allowincell="f" fillcolor="#009284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927100</wp:posOffset>
                </wp:positionV>
                <wp:extent cx="13335" cy="1333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9284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892754A" id="Shape 13" o:spid="_x0000_s1026" style="position:absolute;margin-left:381.2pt;margin-top:73pt;width:1.05pt;height:1.05pt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" o:allowincell="f" fillcolor="#009284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4853305</wp:posOffset>
                </wp:positionH>
                <wp:positionV relativeFrom="paragraph">
                  <wp:posOffset>933450</wp:posOffset>
                </wp:positionV>
                <wp:extent cx="3517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517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48">
                          <a:solidFill>
                            <a:srgbClr val="009284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A19F9A" id="Shape 14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2.15pt,73.5pt" to="409.85pt,7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" o:allowincell="f" filled="t" strokecolor="#009284" strokeweight=".33467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525780</wp:posOffset>
                </wp:positionH>
                <wp:positionV relativeFrom="paragraph">
                  <wp:posOffset>962025</wp:posOffset>
                </wp:positionV>
                <wp:extent cx="319913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1991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048">
                          <a:solidFill>
                            <a:srgbClr val="0065AC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EB6A69" id="Shape 15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4pt,75.75pt" to="293.3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" o:allowincell="f" filled="t" strokecolor="#0065ac" strokeweight=".33467mm">
                <v:stroke joinstyle="miter"/>
                <o:lock v:ext="edit" shapetype="f"/>
              </v:line>
            </w:pict>
          </mc:Fallback>
        </mc:AlternateContent>
      </w:r>
    </w:p>
    <w:p w:rsidR="00182864" w:rsidRDefault="00182864">
      <w:pPr>
        <w:sectPr w:rsidR="00182864">
          <w:pgSz w:w="11900" w:h="16838"/>
          <w:pgMar w:top="558" w:right="1440" w:bottom="291" w:left="1440" w:header="0" w:footer="0" w:gutter="0"/>
          <w:cols w:space="720" w:equalWidth="0">
            <w:col w:w="9026"/>
          </w:cols>
        </w:sectPr>
      </w:pPr>
    </w:p>
    <w:p w:rsidR="00182864" w:rsidRDefault="00182864">
      <w:pPr>
        <w:spacing w:line="200" w:lineRule="exact"/>
        <w:rPr>
          <w:sz w:val="20"/>
          <w:szCs w:val="20"/>
        </w:rPr>
      </w:pPr>
    </w:p>
    <w:p w:rsidR="00182864" w:rsidRDefault="00182864">
      <w:pPr>
        <w:spacing w:line="200" w:lineRule="exact"/>
        <w:rPr>
          <w:sz w:val="20"/>
          <w:szCs w:val="20"/>
        </w:rPr>
      </w:pPr>
    </w:p>
    <w:p w:rsidR="00EE188C" w:rsidRDefault="00EE188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 xml:space="preserve">//Fagereke Ryttarförenings Styrelse </w:t>
      </w:r>
    </w:p>
    <w:p w:rsidR="00182864" w:rsidRDefault="00EE188C"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>Uppdaterad 210221</w:t>
      </w:r>
    </w:p>
    <w:p w:rsidR="00182864" w:rsidRDefault="00182864">
      <w:pPr>
        <w:spacing w:line="200" w:lineRule="exact"/>
        <w:rPr>
          <w:sz w:val="20"/>
          <w:szCs w:val="20"/>
        </w:rPr>
      </w:pPr>
    </w:p>
    <w:p w:rsidR="00182864" w:rsidRDefault="00182864">
      <w:pPr>
        <w:spacing w:line="258" w:lineRule="exact"/>
        <w:rPr>
          <w:sz w:val="20"/>
          <w:szCs w:val="20"/>
        </w:rPr>
      </w:pPr>
    </w:p>
    <w:p w:rsidR="00182864" w:rsidRDefault="0051257F">
      <w:pPr>
        <w:ind w:left="820"/>
        <w:rPr>
          <w:sz w:val="20"/>
          <w:szCs w:val="20"/>
        </w:rPr>
      </w:pPr>
      <w:r>
        <w:rPr>
          <w:rFonts w:ascii="Tahoma" w:eastAsia="Tahoma" w:hAnsi="Tahoma" w:cs="Tahoma"/>
          <w:b/>
          <w:bCs/>
          <w:sz w:val="12"/>
          <w:szCs w:val="12"/>
        </w:rPr>
        <w:t xml:space="preserve">Solna </w:t>
      </w:r>
      <w:r>
        <w:rPr>
          <w:rFonts w:ascii="Tahoma" w:eastAsia="Tahoma" w:hAnsi="Tahoma" w:cs="Tahoma"/>
          <w:sz w:val="12"/>
          <w:szCs w:val="12"/>
        </w:rPr>
        <w:t>Folkhälsomyndigheten, SE-171 82 Solna. Besök: Nobels väg 18.</w:t>
      </w:r>
      <w:r>
        <w:rPr>
          <w:rFonts w:ascii="Tahoma" w:eastAsia="Tahoma" w:hAnsi="Tahoma" w:cs="Tahoma"/>
          <w:b/>
          <w:bCs/>
          <w:sz w:val="12"/>
          <w:szCs w:val="12"/>
        </w:rPr>
        <w:t xml:space="preserve"> Östersund </w:t>
      </w:r>
      <w:r>
        <w:rPr>
          <w:rFonts w:ascii="Tahoma" w:eastAsia="Tahoma" w:hAnsi="Tahoma" w:cs="Tahoma"/>
          <w:sz w:val="12"/>
          <w:szCs w:val="12"/>
        </w:rPr>
        <w:t>Folkhälsomyndigheten, Box 505, 831 26 Östersund.</w:t>
      </w:r>
    </w:p>
    <w:p w:rsidR="00182864" w:rsidRDefault="00182864">
      <w:pPr>
        <w:spacing w:line="39" w:lineRule="exact"/>
        <w:rPr>
          <w:sz w:val="20"/>
          <w:szCs w:val="20"/>
        </w:rPr>
      </w:pPr>
    </w:p>
    <w:p w:rsidR="00182864" w:rsidRDefault="0051257F">
      <w:pPr>
        <w:ind w:left="820"/>
        <w:rPr>
          <w:sz w:val="20"/>
          <w:szCs w:val="20"/>
        </w:rPr>
      </w:pPr>
      <w:r>
        <w:rPr>
          <w:rFonts w:ascii="Tahoma" w:eastAsia="Tahoma" w:hAnsi="Tahoma" w:cs="Tahoma"/>
          <w:sz w:val="12"/>
          <w:szCs w:val="12"/>
        </w:rPr>
        <w:t>Besök: Forskarens väg 3. Telefon 010-205 20 00 E-post info@folkhalsomyndigheten.se www.folkhalsomyndigheten.se</w:t>
      </w:r>
    </w:p>
    <w:sectPr w:rsidR="00182864">
      <w:type w:val="continuous"/>
      <w:pgSz w:w="11900" w:h="16838"/>
      <w:pgMar w:top="558" w:right="1440" w:bottom="291" w:left="1440" w:header="0" w:footer="0" w:gutter="0"/>
      <w:cols w:space="720" w:equalWidth="0">
        <w:col w:w="902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4823"/>
    <w:multiLevelType w:val="hybridMultilevel"/>
    <w:tmpl w:val="99164826"/>
    <w:lvl w:ilvl="0" w:tplc="53CAE0B6">
      <w:start w:val="1"/>
      <w:numFmt w:val="bullet"/>
      <w:lvlText w:val="•"/>
      <w:lvlJc w:val="left"/>
    </w:lvl>
    <w:lvl w:ilvl="1" w:tplc="2264B15E">
      <w:numFmt w:val="decimal"/>
      <w:lvlText w:val=""/>
      <w:lvlJc w:val="left"/>
    </w:lvl>
    <w:lvl w:ilvl="2" w:tplc="0DAAB4AA">
      <w:numFmt w:val="decimal"/>
      <w:lvlText w:val=""/>
      <w:lvlJc w:val="left"/>
    </w:lvl>
    <w:lvl w:ilvl="3" w:tplc="5EC2AF6E">
      <w:numFmt w:val="decimal"/>
      <w:lvlText w:val=""/>
      <w:lvlJc w:val="left"/>
    </w:lvl>
    <w:lvl w:ilvl="4" w:tplc="8B0478E8">
      <w:numFmt w:val="decimal"/>
      <w:lvlText w:val=""/>
      <w:lvlJc w:val="left"/>
    </w:lvl>
    <w:lvl w:ilvl="5" w:tplc="C9D80C3A">
      <w:numFmt w:val="decimal"/>
      <w:lvlText w:val=""/>
      <w:lvlJc w:val="left"/>
    </w:lvl>
    <w:lvl w:ilvl="6" w:tplc="6EBA790C">
      <w:numFmt w:val="decimal"/>
      <w:lvlText w:val=""/>
      <w:lvlJc w:val="left"/>
    </w:lvl>
    <w:lvl w:ilvl="7" w:tplc="38F0A83A">
      <w:numFmt w:val="decimal"/>
      <w:lvlText w:val=""/>
      <w:lvlJc w:val="left"/>
    </w:lvl>
    <w:lvl w:ilvl="8" w:tplc="4640884A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864"/>
    <w:rsid w:val="00182864"/>
    <w:rsid w:val="002815F4"/>
    <w:rsid w:val="00466B9B"/>
    <w:rsid w:val="004B5BE4"/>
    <w:rsid w:val="0051257F"/>
    <w:rsid w:val="00530D12"/>
    <w:rsid w:val="00596CCD"/>
    <w:rsid w:val="00862846"/>
    <w:rsid w:val="00996F3E"/>
    <w:rsid w:val="00D7347F"/>
    <w:rsid w:val="00EE188C"/>
    <w:rsid w:val="00F50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37EA03A"/>
  <w15:docId w15:val="{9690DCA2-C0A2-44C3-B9C4-4FD63CA91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B9B"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351</Words>
  <Characters>1861</Characters>
  <Application>Microsoft Office Word</Application>
  <DocSecurity>0</DocSecurity>
  <Lines>15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Susanne Jonsson</cp:lastModifiedBy>
  <cp:revision>9</cp:revision>
  <dcterms:created xsi:type="dcterms:W3CDTF">2020-03-21T09:56:00Z</dcterms:created>
  <dcterms:modified xsi:type="dcterms:W3CDTF">2021-02-21T09:10:00Z</dcterms:modified>
</cp:coreProperties>
</file>